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85" w:rsidRPr="00DF6385" w:rsidRDefault="0096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Série</w:t>
      </w:r>
      <w:r w:rsidR="00DF6385" w:rsidRPr="00DF6385">
        <w:rPr>
          <w:rFonts w:ascii="Times New Roman" w:hAnsi="Times New Roman" w:cs="Times New Roman"/>
          <w:b/>
          <w:sz w:val="24"/>
          <w:szCs w:val="24"/>
        </w:rPr>
        <w:t>:</w:t>
      </w:r>
      <w:r w:rsidR="00DF6385" w:rsidRPr="00DF6385">
        <w:rPr>
          <w:rFonts w:ascii="Times New Roman" w:hAnsi="Times New Roman" w:cs="Times New Roman"/>
          <w:sz w:val="24"/>
          <w:szCs w:val="24"/>
        </w:rPr>
        <w:t xml:space="preserve"> </w:t>
      </w:r>
      <w:r w:rsidR="008677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</w:t>
      </w:r>
      <w:r w:rsidR="00DF6385" w:rsidRPr="00DF6385">
        <w:rPr>
          <w:rFonts w:ascii="Times New Roman" w:hAnsi="Times New Roman" w:cs="Times New Roman"/>
          <w:sz w:val="24"/>
          <w:szCs w:val="24"/>
        </w:rPr>
        <w:t xml:space="preserve"> </w:t>
      </w:r>
      <w:r w:rsidR="00DF6385" w:rsidRPr="00DF6385">
        <w:rPr>
          <w:rFonts w:ascii="Times New Roman" w:hAnsi="Times New Roman" w:cs="Times New Roman"/>
          <w:sz w:val="24"/>
          <w:szCs w:val="24"/>
        </w:rPr>
        <w:br/>
      </w:r>
      <w:r w:rsidR="00DF6385" w:rsidRPr="00DF6385">
        <w:rPr>
          <w:rFonts w:ascii="Times New Roman" w:hAnsi="Times New Roman" w:cs="Times New Roman"/>
          <w:b/>
          <w:sz w:val="24"/>
          <w:szCs w:val="24"/>
        </w:rPr>
        <w:t>Turma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F6385" w:rsidRPr="00DF638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81 e 82</w:t>
      </w:r>
    </w:p>
    <w:p w:rsidR="00DF6385" w:rsidRPr="00DF6385" w:rsidRDefault="00DF6385" w:rsidP="00FE2FB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Língua Inglesa</w:t>
      </w:r>
    </w:p>
    <w:p w:rsidR="00FD5DFA" w:rsidRDefault="00FD5DFA" w:rsidP="00FD5DF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5DF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F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FD5DFA" w:rsidRPr="00FD5DFA" w:rsidRDefault="00FD5DFA" w:rsidP="00FD5DF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D5DFA">
        <w:rPr>
          <w:rFonts w:ascii="Times New Roman" w:hAnsi="Times New Roman" w:cs="Times New Roman"/>
          <w:sz w:val="24"/>
          <w:szCs w:val="24"/>
          <w:lang w:val="en-US"/>
        </w:rPr>
        <w:t>Future with WILL and GOING TO:  </w:t>
      </w:r>
      <w:proofErr w:type="spellStart"/>
      <w:r w:rsidRPr="00FD5DFA">
        <w:rPr>
          <w:rFonts w:ascii="Times New Roman" w:hAnsi="Times New Roman" w:cs="Times New Roman"/>
          <w:sz w:val="24"/>
          <w:szCs w:val="24"/>
          <w:lang w:val="en-US"/>
        </w:rPr>
        <w:t>formas</w:t>
      </w:r>
      <w:proofErr w:type="spellEnd"/>
      <w:r w:rsidRPr="00FD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DFA">
        <w:rPr>
          <w:rFonts w:ascii="Times New Roman" w:hAnsi="Times New Roman" w:cs="Times New Roman"/>
          <w:sz w:val="24"/>
          <w:szCs w:val="24"/>
          <w:lang w:val="en-US"/>
        </w:rPr>
        <w:t>afirmativa</w:t>
      </w:r>
      <w:proofErr w:type="spellEnd"/>
      <w:r w:rsidRPr="00FD5D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5DFA">
        <w:rPr>
          <w:rFonts w:ascii="Times New Roman" w:hAnsi="Times New Roman" w:cs="Times New Roman"/>
          <w:sz w:val="24"/>
          <w:szCs w:val="24"/>
          <w:lang w:val="en-US"/>
        </w:rPr>
        <w:t>negativa</w:t>
      </w:r>
      <w:proofErr w:type="spellEnd"/>
      <w:r w:rsidRPr="00FD5DFA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D5DFA">
        <w:rPr>
          <w:rFonts w:ascii="Times New Roman" w:hAnsi="Times New Roman" w:cs="Times New Roman"/>
          <w:sz w:val="24"/>
          <w:szCs w:val="24"/>
          <w:lang w:val="en-US"/>
        </w:rPr>
        <w:t>interrogativa</w:t>
      </w:r>
      <w:proofErr w:type="spellEnd"/>
      <w:r w:rsidRPr="00FD5D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5DFA" w:rsidRPr="00FD5DFA" w:rsidRDefault="00FD5DFA" w:rsidP="00FD5DF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5DF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F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F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FD5DFA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960C2F" w:rsidRPr="00FD5DFA" w:rsidRDefault="00FD5DFA" w:rsidP="00FD5DF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Leitura, interpretação e produção textual.</w:t>
      </w:r>
    </w:p>
    <w:p w:rsidR="00DF6385" w:rsidRPr="00DF6385" w:rsidRDefault="00DF6385" w:rsidP="00FE2FB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960C2F" w:rsidRPr="00960C2F" w:rsidRDefault="00960C2F" w:rsidP="00960C2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60C2F">
        <w:rPr>
          <w:rFonts w:ascii="Times New Roman" w:hAnsi="Times New Roman" w:cs="Times New Roman"/>
          <w:sz w:val="24"/>
        </w:rPr>
        <w:t>Funções do 1º e 2º grau</w:t>
      </w:r>
    </w:p>
    <w:p w:rsidR="00960C2F" w:rsidRPr="00960C2F" w:rsidRDefault="00960C2F" w:rsidP="00960C2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60C2F">
        <w:rPr>
          <w:rFonts w:ascii="Times New Roman" w:hAnsi="Times New Roman" w:cs="Times New Roman"/>
          <w:sz w:val="24"/>
        </w:rPr>
        <w:t>Relações tr</w:t>
      </w:r>
      <w:r w:rsidR="00FD5DFA">
        <w:rPr>
          <w:rFonts w:ascii="Times New Roman" w:hAnsi="Times New Roman" w:cs="Times New Roman"/>
          <w:sz w:val="24"/>
        </w:rPr>
        <w:t>igonométricas no triângulo retân</w:t>
      </w:r>
      <w:r w:rsidRPr="00960C2F">
        <w:rPr>
          <w:rFonts w:ascii="Times New Roman" w:hAnsi="Times New Roman" w:cs="Times New Roman"/>
          <w:sz w:val="24"/>
        </w:rPr>
        <w:t>gulo</w:t>
      </w:r>
    </w:p>
    <w:p w:rsidR="00960C2F" w:rsidRPr="00960C2F" w:rsidRDefault="00960C2F" w:rsidP="00960C2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60C2F">
        <w:rPr>
          <w:rFonts w:ascii="Times New Roman" w:hAnsi="Times New Roman" w:cs="Times New Roman"/>
          <w:sz w:val="24"/>
        </w:rPr>
        <w:t>Teorema de Pitágoras</w:t>
      </w:r>
    </w:p>
    <w:p w:rsidR="00960C2F" w:rsidRPr="00960C2F" w:rsidRDefault="00960C2F" w:rsidP="00960C2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60C2F">
        <w:rPr>
          <w:rFonts w:ascii="Times New Roman" w:hAnsi="Times New Roman" w:cs="Times New Roman"/>
          <w:sz w:val="24"/>
        </w:rPr>
        <w:t>Probabilidade</w:t>
      </w:r>
    </w:p>
    <w:p w:rsidR="00DF6385" w:rsidRPr="00DF6385" w:rsidRDefault="00DF6385" w:rsidP="00FE2FB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Ciências</w:t>
      </w:r>
    </w:p>
    <w:p w:rsidR="00A55337" w:rsidRDefault="00A55337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  <w:sectPr w:rsidR="00A55337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4ABB">
        <w:rPr>
          <w:rFonts w:ascii="Times New Roman" w:hAnsi="Times New Roman" w:cs="Times New Roman"/>
          <w:sz w:val="24"/>
        </w:rPr>
        <w:lastRenderedPageBreak/>
        <w:t>Tipos de energia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4ABB">
        <w:rPr>
          <w:rFonts w:ascii="Times New Roman" w:hAnsi="Times New Roman" w:cs="Times New Roman"/>
          <w:sz w:val="24"/>
        </w:rPr>
        <w:t>Velocidade e aceleração média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4ABB">
        <w:rPr>
          <w:rFonts w:ascii="Times New Roman" w:hAnsi="Times New Roman" w:cs="Times New Roman"/>
          <w:sz w:val="24"/>
        </w:rPr>
        <w:t>Leis de Newton</w:t>
      </w:r>
    </w:p>
    <w:p w:rsidR="00034ABB" w:rsidRDefault="00034ABB" w:rsidP="00E1507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4"/>
        </w:rPr>
        <w:sectPr w:rsidR="00034ABB" w:rsidSect="00034A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34ABB">
        <w:rPr>
          <w:rFonts w:ascii="Times New Roman" w:hAnsi="Times New Roman" w:cs="Times New Roman"/>
          <w:sz w:val="24"/>
        </w:rPr>
        <w:t>Termologia</w:t>
      </w:r>
    </w:p>
    <w:p w:rsidR="00A55337" w:rsidRPr="00A55337" w:rsidRDefault="00A55337" w:rsidP="00FE2FB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37">
        <w:rPr>
          <w:rFonts w:ascii="Times New Roman" w:hAnsi="Times New Roman" w:cs="Times New Roman"/>
          <w:b/>
          <w:sz w:val="24"/>
          <w:szCs w:val="24"/>
        </w:rPr>
        <w:lastRenderedPageBreak/>
        <w:t>Língua Portuguesa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 xml:space="preserve">Figuras de linguagem (apostilas </w:t>
      </w:r>
      <w:proofErr w:type="gramStart"/>
      <w:r w:rsidRPr="00034AB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34ABB">
        <w:rPr>
          <w:rFonts w:ascii="Times New Roman" w:hAnsi="Times New Roman" w:cs="Times New Roman"/>
          <w:sz w:val="24"/>
          <w:szCs w:val="24"/>
        </w:rPr>
        <w:t xml:space="preserve"> e 4);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Estrutura das palavras;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Processo de formação das palavras;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 xml:space="preserve">Prefixos e radicais gregos e latinos </w:t>
      </w:r>
      <w:proofErr w:type="gramStart"/>
      <w:r w:rsidRPr="00034A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ABB">
        <w:rPr>
          <w:rFonts w:ascii="Times New Roman" w:hAnsi="Times New Roman" w:cs="Times New Roman"/>
          <w:sz w:val="24"/>
          <w:szCs w:val="24"/>
        </w:rPr>
        <w:t>podem usar a lista desses prefixos e radicais na prova);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Crase;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Regência verbal e nominal;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Pontuação;</w:t>
      </w:r>
    </w:p>
    <w:p w:rsidR="00034ABB" w:rsidRP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Interpretação de texto;</w:t>
      </w:r>
    </w:p>
    <w:p w:rsidR="00034ABB" w:rsidRDefault="00034ABB" w:rsidP="00034ABB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ABB">
        <w:rPr>
          <w:rFonts w:ascii="Times New Roman" w:hAnsi="Times New Roman" w:cs="Times New Roman"/>
          <w:sz w:val="24"/>
          <w:szCs w:val="24"/>
        </w:rPr>
        <w:t>Produção textual: Texto dissertativo argumentativo.</w:t>
      </w:r>
    </w:p>
    <w:p w:rsidR="00034ABB" w:rsidRPr="00034ABB" w:rsidRDefault="00034ABB" w:rsidP="00FE2FB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BB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034ABB" w:rsidRPr="00034ABB" w:rsidRDefault="00034ABB" w:rsidP="00034ABB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4ABB">
        <w:rPr>
          <w:rFonts w:ascii="Times New Roman" w:hAnsi="Times New Roman" w:cs="Times New Roman"/>
          <w:sz w:val="24"/>
        </w:rPr>
        <w:t>Aspectos físicos e humanos da Europa.</w:t>
      </w:r>
    </w:p>
    <w:p w:rsidR="00034ABB" w:rsidRPr="00034ABB" w:rsidRDefault="00034ABB" w:rsidP="00034ABB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4ABB">
        <w:rPr>
          <w:rFonts w:ascii="Times New Roman" w:hAnsi="Times New Roman" w:cs="Times New Roman"/>
          <w:sz w:val="24"/>
        </w:rPr>
        <w:t>Aspectos físicos e humanos da África.</w:t>
      </w:r>
    </w:p>
    <w:p w:rsidR="00034ABB" w:rsidRPr="00034ABB" w:rsidRDefault="00034ABB" w:rsidP="00034ABB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4ABB">
        <w:rPr>
          <w:rFonts w:ascii="Times New Roman" w:hAnsi="Times New Roman" w:cs="Times New Roman"/>
          <w:sz w:val="24"/>
        </w:rPr>
        <w:t>Regiões Polares.</w:t>
      </w:r>
    </w:p>
    <w:p w:rsidR="00034ABB" w:rsidRPr="00FE2FB8" w:rsidRDefault="00FE2FB8" w:rsidP="00FE2FB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FB8">
        <w:rPr>
          <w:rFonts w:ascii="Times New Roman" w:hAnsi="Times New Roman" w:cs="Times New Roman"/>
          <w:b/>
          <w:sz w:val="24"/>
          <w:szCs w:val="24"/>
        </w:rPr>
        <w:t>Educação Religiosa</w:t>
      </w:r>
    </w:p>
    <w:p w:rsidR="00FE2FB8" w:rsidRDefault="00FE2FB8" w:rsidP="00FE2FB8">
      <w:pPr>
        <w:pStyle w:val="PargrafodaLista"/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Religiões antigas</w:t>
      </w:r>
    </w:p>
    <w:p w:rsidR="00FE2FB8" w:rsidRDefault="00FE2FB8" w:rsidP="00FE2FB8">
      <w:pPr>
        <w:pStyle w:val="PargrafodaLista"/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lastRenderedPageBreak/>
        <w:t>Religião como coisa deste mundo</w:t>
      </w:r>
    </w:p>
    <w:p w:rsidR="00FE2FB8" w:rsidRDefault="00FE2FB8" w:rsidP="00FE2FB8">
      <w:pPr>
        <w:pStyle w:val="PargrafodaLista"/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Expansão do cristianismo</w:t>
      </w:r>
    </w:p>
    <w:p w:rsidR="00FE2FB8" w:rsidRDefault="00FE2FB8" w:rsidP="00FE2FB8">
      <w:pPr>
        <w:pStyle w:val="PargrafodaLista"/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Ritos e símbolos nas religiões</w:t>
      </w:r>
    </w:p>
    <w:p w:rsidR="00FE2FB8" w:rsidRDefault="00FE2FB8" w:rsidP="00FE2FB8">
      <w:pPr>
        <w:pStyle w:val="PargrafodaLista"/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Moral nas religiões</w:t>
      </w:r>
    </w:p>
    <w:p w:rsidR="00FE2FB8" w:rsidRPr="00FE2FB8" w:rsidRDefault="00FE2FB8" w:rsidP="00FE2FB8">
      <w:pPr>
        <w:pStyle w:val="PargrafodaLista"/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Religião e ciência  + resumos</w:t>
      </w:r>
    </w:p>
    <w:p w:rsidR="00FE2FB8" w:rsidRPr="000F2139" w:rsidRDefault="000F2139" w:rsidP="000F213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39">
        <w:rPr>
          <w:rFonts w:ascii="Times New Roman" w:hAnsi="Times New Roman" w:cs="Times New Roman"/>
          <w:b/>
          <w:sz w:val="24"/>
          <w:szCs w:val="24"/>
        </w:rPr>
        <w:t>Artes</w:t>
      </w:r>
    </w:p>
    <w:p w:rsidR="000F2139" w:rsidRPr="000F2139" w:rsidRDefault="000F2139" w:rsidP="000F2139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0F2139">
        <w:rPr>
          <w:rFonts w:ascii="Times New Roman" w:hAnsi="Times New Roman" w:cs="Times New Roman"/>
          <w:sz w:val="24"/>
        </w:rPr>
        <w:t xml:space="preserve">Arte no século XX: cubismo, expressionismo, abstracionismo, fauvismo, surrealismo, </w:t>
      </w:r>
      <w:proofErr w:type="spellStart"/>
      <w:r w:rsidRPr="000F2139">
        <w:rPr>
          <w:rFonts w:ascii="Times New Roman" w:hAnsi="Times New Roman" w:cs="Times New Roman"/>
          <w:sz w:val="24"/>
        </w:rPr>
        <w:t>op</w:t>
      </w:r>
      <w:proofErr w:type="spellEnd"/>
      <w:r w:rsidRPr="000F21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2139">
        <w:rPr>
          <w:rFonts w:ascii="Times New Roman" w:hAnsi="Times New Roman" w:cs="Times New Roman"/>
          <w:sz w:val="24"/>
        </w:rPr>
        <w:t>art</w:t>
      </w:r>
      <w:proofErr w:type="spellEnd"/>
      <w:r w:rsidRPr="000F2139">
        <w:rPr>
          <w:rFonts w:ascii="Times New Roman" w:hAnsi="Times New Roman" w:cs="Times New Roman"/>
          <w:sz w:val="24"/>
        </w:rPr>
        <w:t xml:space="preserve"> e pop </w:t>
      </w:r>
      <w:proofErr w:type="spellStart"/>
      <w:proofErr w:type="gramStart"/>
      <w:r w:rsidRPr="000F2139">
        <w:rPr>
          <w:rFonts w:ascii="Times New Roman" w:hAnsi="Times New Roman" w:cs="Times New Roman"/>
          <w:sz w:val="24"/>
        </w:rPr>
        <w:t>art</w:t>
      </w:r>
      <w:proofErr w:type="spellEnd"/>
      <w:proofErr w:type="gramEnd"/>
    </w:p>
    <w:p w:rsidR="000F2139" w:rsidRPr="000F2139" w:rsidRDefault="000F2139" w:rsidP="000F2139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0F2139">
        <w:rPr>
          <w:rFonts w:ascii="Times New Roman" w:hAnsi="Times New Roman" w:cs="Times New Roman"/>
          <w:sz w:val="24"/>
        </w:rPr>
        <w:t>Máscaras</w:t>
      </w:r>
    </w:p>
    <w:p w:rsidR="000F2139" w:rsidRPr="000F2139" w:rsidRDefault="000F2139" w:rsidP="000F2139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0F2139">
        <w:rPr>
          <w:rFonts w:ascii="Times New Roman" w:hAnsi="Times New Roman" w:cs="Times New Roman"/>
          <w:sz w:val="24"/>
        </w:rPr>
        <w:t xml:space="preserve">Arte tem planejamento: criatividade, originalidade, expressão e domínio de </w:t>
      </w:r>
      <w:proofErr w:type="gramStart"/>
      <w:r w:rsidRPr="000F2139">
        <w:rPr>
          <w:rFonts w:ascii="Times New Roman" w:hAnsi="Times New Roman" w:cs="Times New Roman"/>
          <w:sz w:val="24"/>
        </w:rPr>
        <w:t>técnica</w:t>
      </w:r>
      <w:proofErr w:type="gramEnd"/>
    </w:p>
    <w:p w:rsidR="000F2139" w:rsidRPr="000F2139" w:rsidRDefault="000F2139" w:rsidP="000F2139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0F2139">
        <w:rPr>
          <w:rFonts w:ascii="Times New Roman" w:hAnsi="Times New Roman" w:cs="Times New Roman"/>
          <w:sz w:val="24"/>
        </w:rPr>
        <w:t>Arquitetura e Oscar Niemeyer</w:t>
      </w:r>
    </w:p>
    <w:p w:rsidR="000F2139" w:rsidRPr="000F2139" w:rsidRDefault="000F2139" w:rsidP="000F2139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0F2139">
        <w:rPr>
          <w:rFonts w:ascii="Times New Roman" w:hAnsi="Times New Roman" w:cs="Times New Roman"/>
          <w:sz w:val="24"/>
        </w:rPr>
        <w:t>Publicidade</w:t>
      </w:r>
    </w:p>
    <w:p w:rsidR="000F2139" w:rsidRPr="00193685" w:rsidRDefault="00193685" w:rsidP="00193685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685">
        <w:rPr>
          <w:rFonts w:ascii="Times New Roman" w:hAnsi="Times New Roman" w:cs="Times New Roman"/>
          <w:b/>
          <w:sz w:val="24"/>
          <w:szCs w:val="24"/>
        </w:rPr>
        <w:t>História</w:t>
      </w:r>
    </w:p>
    <w:p w:rsidR="009626DC" w:rsidRPr="009626DC" w:rsidRDefault="009626DC" w:rsidP="009626DC">
      <w:pPr>
        <w:pStyle w:val="PargrafodaLista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DC">
        <w:rPr>
          <w:rFonts w:ascii="Times New Roman" w:hAnsi="Times New Roman" w:cs="Times New Roman"/>
          <w:b/>
          <w:sz w:val="24"/>
          <w:szCs w:val="24"/>
        </w:rPr>
        <w:t>Primeiro Trimestre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 xml:space="preserve">Primeira Guerra Mundial  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 xml:space="preserve">Primeira República Brasileira 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>(Capítulos 3 (completo) Capítulo 4 (p. 42 até 51))</w:t>
      </w:r>
    </w:p>
    <w:p w:rsidR="009626DC" w:rsidRDefault="009626DC" w:rsidP="009626DC">
      <w:pPr>
        <w:pStyle w:val="PargrafodaList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DC" w:rsidRPr="009626DC" w:rsidRDefault="009626DC" w:rsidP="009626DC">
      <w:pPr>
        <w:pStyle w:val="PargrafodaLista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DC">
        <w:rPr>
          <w:rFonts w:ascii="Times New Roman" w:hAnsi="Times New Roman" w:cs="Times New Roman"/>
          <w:b/>
          <w:sz w:val="24"/>
          <w:szCs w:val="24"/>
        </w:rPr>
        <w:t xml:space="preserve">Segundo Trimestre 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>Fascismo e Segunda Guerra Mundial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>Cap. 5 e 7</w:t>
      </w:r>
    </w:p>
    <w:p w:rsidR="009626DC" w:rsidRDefault="009626DC" w:rsidP="009626DC">
      <w:pPr>
        <w:pStyle w:val="PargrafodaList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DC" w:rsidRPr="009626DC" w:rsidRDefault="009626DC" w:rsidP="009626DC">
      <w:pPr>
        <w:pStyle w:val="PargrafodaLista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DC">
        <w:rPr>
          <w:rFonts w:ascii="Times New Roman" w:hAnsi="Times New Roman" w:cs="Times New Roman"/>
          <w:b/>
          <w:sz w:val="24"/>
          <w:szCs w:val="24"/>
        </w:rPr>
        <w:t xml:space="preserve">Terceiro Trimestre 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>Guerra Fria e Redemocratização do Brasil</w:t>
      </w:r>
    </w:p>
    <w:p w:rsidR="009626DC" w:rsidRPr="009626DC" w:rsidRDefault="009626DC" w:rsidP="009626DC">
      <w:pPr>
        <w:pStyle w:val="PargrafodaLista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26DC">
        <w:rPr>
          <w:rFonts w:ascii="Times New Roman" w:hAnsi="Times New Roman" w:cs="Times New Roman"/>
          <w:sz w:val="24"/>
          <w:szCs w:val="24"/>
        </w:rPr>
        <w:t xml:space="preserve">Cap. 9 e 11 do livro </w:t>
      </w:r>
      <w:proofErr w:type="gramStart"/>
      <w:r w:rsidRPr="009626DC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193685" w:rsidRDefault="00193685" w:rsidP="00034ABB">
      <w:pPr>
        <w:rPr>
          <w:rFonts w:ascii="Times New Roman" w:hAnsi="Times New Roman" w:cs="Times New Roman"/>
          <w:sz w:val="24"/>
          <w:szCs w:val="24"/>
        </w:rPr>
      </w:pPr>
    </w:p>
    <w:p w:rsidR="00034ABB" w:rsidRPr="00C24426" w:rsidRDefault="00C24426" w:rsidP="00C24426">
      <w:pPr>
        <w:shd w:val="clear" w:color="auto" w:fill="808080" w:themeFill="background1" w:themeFillShad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26">
        <w:rPr>
          <w:rFonts w:ascii="Times New Roman" w:hAnsi="Times New Roman" w:cs="Times New Roman"/>
          <w:b/>
          <w:sz w:val="24"/>
          <w:szCs w:val="24"/>
        </w:rPr>
        <w:t>Filosofia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Diferenças Bem, Bom, Mal, Mau.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Regras de conduta, moral.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Immanuel Kant.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Empatia.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Justiças distributiva, comutativa e corretiva.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Francis Bacon e a natureza.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C24426">
        <w:rPr>
          <w:rFonts w:ascii="Times New Roman" w:hAnsi="Times New Roman" w:cs="Times New Roman"/>
          <w:sz w:val="24"/>
          <w:lang w:val="en-US"/>
        </w:rPr>
        <w:t>Bioética</w:t>
      </w:r>
      <w:proofErr w:type="spellEnd"/>
      <w:r w:rsidRPr="00C24426">
        <w:rPr>
          <w:rFonts w:ascii="Times New Roman" w:hAnsi="Times New Roman" w:cs="Times New Roman"/>
          <w:sz w:val="24"/>
          <w:lang w:val="en-US"/>
        </w:rPr>
        <w:t>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  <w:lang w:val="en-US"/>
        </w:rPr>
      </w:pPr>
      <w:r w:rsidRPr="00C24426">
        <w:rPr>
          <w:rFonts w:ascii="Times New Roman" w:hAnsi="Times New Roman" w:cs="Times New Roman"/>
          <w:sz w:val="24"/>
          <w:lang w:val="en-US"/>
        </w:rPr>
        <w:t>ONU, UNESCO.</w:t>
      </w:r>
      <w:bookmarkStart w:id="0" w:name="_GoBack"/>
      <w:bookmarkEnd w:id="0"/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  <w:lang w:val="en-US"/>
        </w:rPr>
      </w:pPr>
      <w:r w:rsidRPr="00C24426">
        <w:rPr>
          <w:rFonts w:ascii="Times New Roman" w:hAnsi="Times New Roman" w:cs="Times New Roman"/>
          <w:sz w:val="24"/>
          <w:lang w:val="en-US"/>
        </w:rPr>
        <w:t>Thomas More.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  <w:lang w:val="en-US"/>
        </w:rPr>
      </w:pPr>
      <w:r w:rsidRPr="00C24426">
        <w:rPr>
          <w:rFonts w:ascii="Times New Roman" w:hAnsi="Times New Roman" w:cs="Times New Roman"/>
          <w:sz w:val="24"/>
          <w:lang w:val="en-US"/>
        </w:rPr>
        <w:t>Jean Jacques Rousseau.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spellStart"/>
      <w:r w:rsidRPr="00C24426">
        <w:rPr>
          <w:rFonts w:ascii="Times New Roman" w:hAnsi="Times New Roman" w:cs="Times New Roman"/>
          <w:sz w:val="24"/>
        </w:rPr>
        <w:t>Jonh</w:t>
      </w:r>
      <w:proofErr w:type="spellEnd"/>
      <w:r w:rsidRPr="00C244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4426">
        <w:rPr>
          <w:rFonts w:ascii="Times New Roman" w:hAnsi="Times New Roman" w:cs="Times New Roman"/>
          <w:sz w:val="24"/>
        </w:rPr>
        <w:t>Rawls</w:t>
      </w:r>
      <w:proofErr w:type="spellEnd"/>
      <w:r w:rsidRPr="00C24426">
        <w:rPr>
          <w:rFonts w:ascii="Times New Roman" w:hAnsi="Times New Roman" w:cs="Times New Roman"/>
          <w:sz w:val="24"/>
        </w:rPr>
        <w:t>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t>Tolerância.</w:t>
      </w:r>
    </w:p>
    <w:p w:rsidR="00C24426" w:rsidRPr="00C24426" w:rsidRDefault="00C24426" w:rsidP="00C24426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24426">
        <w:rPr>
          <w:rFonts w:ascii="Times New Roman" w:hAnsi="Times New Roman" w:cs="Times New Roman"/>
          <w:sz w:val="24"/>
        </w:rPr>
        <w:lastRenderedPageBreak/>
        <w:t>Política e poder.</w:t>
      </w:r>
    </w:p>
    <w:p w:rsidR="00A55337" w:rsidRDefault="00A55337" w:rsidP="003A3E5F">
      <w:pPr>
        <w:rPr>
          <w:rFonts w:ascii="Times New Roman" w:hAnsi="Times New Roman" w:cs="Times New Roman"/>
          <w:sz w:val="28"/>
          <w:szCs w:val="24"/>
        </w:rPr>
      </w:pPr>
    </w:p>
    <w:sectPr w:rsidR="00A55337" w:rsidSect="00A5533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D5" w:rsidRDefault="000970D5" w:rsidP="00DF6385">
      <w:pPr>
        <w:spacing w:after="0" w:line="240" w:lineRule="auto"/>
      </w:pPr>
      <w:r>
        <w:separator/>
      </w:r>
    </w:p>
  </w:endnote>
  <w:endnote w:type="continuationSeparator" w:id="0">
    <w:p w:rsidR="000970D5" w:rsidRDefault="000970D5" w:rsidP="00D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D5" w:rsidRDefault="000970D5" w:rsidP="00DF6385">
      <w:pPr>
        <w:spacing w:after="0" w:line="240" w:lineRule="auto"/>
      </w:pPr>
      <w:r>
        <w:separator/>
      </w:r>
    </w:p>
  </w:footnote>
  <w:footnote w:type="continuationSeparator" w:id="0">
    <w:p w:rsidR="000970D5" w:rsidRDefault="000970D5" w:rsidP="00D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5" w:rsidRDefault="00DF6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9BC6FA" wp14:editId="472D4A7F">
          <wp:simplePos x="0" y="0"/>
          <wp:positionH relativeFrom="column">
            <wp:posOffset>1453515</wp:posOffset>
          </wp:positionH>
          <wp:positionV relativeFrom="paragraph">
            <wp:posOffset>-290195</wp:posOffset>
          </wp:positionV>
          <wp:extent cx="2395220" cy="67310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385" w:rsidRPr="00DF6385" w:rsidRDefault="00DF6385">
    <w:pPr>
      <w:pStyle w:val="Cabealho"/>
      <w:rPr>
        <w:rFonts w:ascii="Times New Roman" w:hAnsi="Times New Roman" w:cs="Times New Roman"/>
        <w:sz w:val="24"/>
        <w:szCs w:val="24"/>
      </w:rPr>
    </w:pPr>
  </w:p>
  <w:p w:rsidR="00DF6385" w:rsidRPr="00DF6385" w:rsidRDefault="00DF6385" w:rsidP="00DF638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DF6385" w:rsidRDefault="00DF6385" w:rsidP="00DF6385">
    <w:pPr>
      <w:pStyle w:val="Cabealho"/>
      <w:jc w:val="center"/>
    </w:pPr>
    <w:r w:rsidRPr="00DF6385">
      <w:rPr>
        <w:rFonts w:ascii="Times New Roman" w:hAnsi="Times New Roman" w:cs="Times New Roman"/>
        <w:sz w:val="24"/>
        <w:szCs w:val="24"/>
      </w:rPr>
      <w:t>Conteúdos dos Exames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872"/>
    <w:multiLevelType w:val="hybridMultilevel"/>
    <w:tmpl w:val="B01A76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273"/>
    <w:multiLevelType w:val="hybridMultilevel"/>
    <w:tmpl w:val="2C52C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30A8D"/>
    <w:multiLevelType w:val="hybridMultilevel"/>
    <w:tmpl w:val="E82C6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3567B"/>
    <w:multiLevelType w:val="hybridMultilevel"/>
    <w:tmpl w:val="499C5E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B53F6"/>
    <w:multiLevelType w:val="hybridMultilevel"/>
    <w:tmpl w:val="9CD2C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159F8"/>
    <w:multiLevelType w:val="hybridMultilevel"/>
    <w:tmpl w:val="7D06E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27FD3"/>
    <w:multiLevelType w:val="hybridMultilevel"/>
    <w:tmpl w:val="09C29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87FD7"/>
    <w:multiLevelType w:val="hybridMultilevel"/>
    <w:tmpl w:val="5F0A5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28D5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0B3F"/>
    <w:multiLevelType w:val="hybridMultilevel"/>
    <w:tmpl w:val="1ECCB9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2E2E"/>
    <w:multiLevelType w:val="hybridMultilevel"/>
    <w:tmpl w:val="BBCC26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D4507"/>
    <w:multiLevelType w:val="hybridMultilevel"/>
    <w:tmpl w:val="C2408D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73231"/>
    <w:multiLevelType w:val="hybridMultilevel"/>
    <w:tmpl w:val="2C44AA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CA1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6793E"/>
    <w:multiLevelType w:val="hybridMultilevel"/>
    <w:tmpl w:val="40B85E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23B61"/>
    <w:multiLevelType w:val="hybridMultilevel"/>
    <w:tmpl w:val="1DD6E952"/>
    <w:lvl w:ilvl="0" w:tplc="EF0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F2DDF"/>
    <w:multiLevelType w:val="hybridMultilevel"/>
    <w:tmpl w:val="1B025E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3BED"/>
    <w:multiLevelType w:val="hybridMultilevel"/>
    <w:tmpl w:val="52E0D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456C0"/>
    <w:multiLevelType w:val="hybridMultilevel"/>
    <w:tmpl w:val="8F867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217B0"/>
    <w:multiLevelType w:val="hybridMultilevel"/>
    <w:tmpl w:val="D3783C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5"/>
  </w:num>
  <w:num w:numId="16">
    <w:abstractNumId w:val="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31A7B"/>
    <w:rsid w:val="00034ABB"/>
    <w:rsid w:val="000729F5"/>
    <w:rsid w:val="000970D5"/>
    <w:rsid w:val="000F2139"/>
    <w:rsid w:val="00193685"/>
    <w:rsid w:val="002025FF"/>
    <w:rsid w:val="003A3E5F"/>
    <w:rsid w:val="004118E1"/>
    <w:rsid w:val="005A0FB5"/>
    <w:rsid w:val="00703357"/>
    <w:rsid w:val="00777FE1"/>
    <w:rsid w:val="0086772C"/>
    <w:rsid w:val="00960C2F"/>
    <w:rsid w:val="009626DC"/>
    <w:rsid w:val="00A55337"/>
    <w:rsid w:val="00A771DD"/>
    <w:rsid w:val="00C24426"/>
    <w:rsid w:val="00CF151E"/>
    <w:rsid w:val="00D25A01"/>
    <w:rsid w:val="00DF6385"/>
    <w:rsid w:val="00E1507F"/>
    <w:rsid w:val="00F0575B"/>
    <w:rsid w:val="00FD5DFA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</cp:lastModifiedBy>
  <cp:revision>11</cp:revision>
  <dcterms:created xsi:type="dcterms:W3CDTF">2014-12-01T13:51:00Z</dcterms:created>
  <dcterms:modified xsi:type="dcterms:W3CDTF">2014-12-05T20:07:00Z</dcterms:modified>
</cp:coreProperties>
</file>